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4C5" w14:textId="77777777" w:rsidR="00E63362" w:rsidRDefault="00E63362" w:rsidP="00E63362"/>
    <w:p w14:paraId="60A6A4B8" w14:textId="77777777" w:rsidR="00E63362" w:rsidRDefault="00E63362" w:rsidP="00E63362"/>
    <w:p w14:paraId="740A07CC" w14:textId="005C149D" w:rsidR="00E63362" w:rsidRDefault="00E63362" w:rsidP="00E63362">
      <w:pPr>
        <w:rPr>
          <w:b/>
          <w:bCs/>
        </w:rPr>
      </w:pPr>
      <w:r w:rsidRPr="00733394">
        <w:rPr>
          <w:b/>
          <w:bCs/>
        </w:rPr>
        <w:t xml:space="preserve">Local Community Centre </w:t>
      </w:r>
      <w:r w:rsidR="00B53090" w:rsidRPr="00733394">
        <w:rPr>
          <w:b/>
          <w:bCs/>
        </w:rPr>
        <w:t xml:space="preserve">Achieves </w:t>
      </w:r>
      <w:r w:rsidR="00B53090">
        <w:rPr>
          <w:b/>
          <w:bCs/>
        </w:rPr>
        <w:t>Gold</w:t>
      </w:r>
      <w:r w:rsidRPr="00733394">
        <w:rPr>
          <w:b/>
          <w:bCs/>
        </w:rPr>
        <w:t xml:space="preserve"> Accreditation for its Environmental</w:t>
      </w:r>
      <w:r w:rsidR="000C59AB">
        <w:rPr>
          <w:b/>
          <w:bCs/>
        </w:rPr>
        <w:t xml:space="preserve"> </w:t>
      </w:r>
      <w:r w:rsidRPr="00733394">
        <w:rPr>
          <w:b/>
          <w:bCs/>
        </w:rPr>
        <w:t>Progress</w:t>
      </w:r>
    </w:p>
    <w:p w14:paraId="3FDA1EF6" w14:textId="77777777" w:rsidR="00E63362" w:rsidRPr="00733394" w:rsidRDefault="00E63362" w:rsidP="00E63362">
      <w:pPr>
        <w:rPr>
          <w:b/>
          <w:bCs/>
        </w:rPr>
      </w:pPr>
    </w:p>
    <w:p w14:paraId="2DE294F7" w14:textId="77777777" w:rsidR="00E63362" w:rsidRDefault="00E63362" w:rsidP="00E63362">
      <w:r>
        <w:t>The Coddenham Centre situated in the ancient village of Coddenham in the heart of Suffolk has received a gold award under Suffolk County Council’s Carbon Charter scheme.</w:t>
      </w:r>
    </w:p>
    <w:p w14:paraId="0A0796D6" w14:textId="77777777" w:rsidR="006331AE" w:rsidRDefault="006331AE" w:rsidP="00E63362"/>
    <w:p w14:paraId="68799A26" w14:textId="77777777" w:rsidR="00E63362" w:rsidRDefault="00E63362" w:rsidP="00E63362">
      <w:r>
        <w:t>The Centre founded as a charitable body at the end of 2019 has gone from a struggling facility to a local exemplar. It has quadrupled its activities, doubled its turnover and reduced its carbon footprint by 91%.</w:t>
      </w:r>
    </w:p>
    <w:p w14:paraId="00B5BA34" w14:textId="77777777" w:rsidR="003F4A87" w:rsidRDefault="003F4A87" w:rsidP="00E63362"/>
    <w:p w14:paraId="1C1B9C84" w14:textId="77777777" w:rsidR="00E63362" w:rsidRDefault="00E63362" w:rsidP="00E63362">
      <w:r>
        <w:t>It provides a range of activities to those from a few months old to over ninety, all in pursuit of health and wellbeing for all.</w:t>
      </w:r>
    </w:p>
    <w:p w14:paraId="7BDA10F7" w14:textId="77777777" w:rsidR="003F4A87" w:rsidRDefault="003F4A87" w:rsidP="00E63362"/>
    <w:p w14:paraId="6A503F54" w14:textId="77777777" w:rsidR="00E63362" w:rsidRDefault="00E63362" w:rsidP="00E63362">
      <w:r>
        <w:t>It now boasts Electric Vehicle Charging Points, Air Source Heat Pumps, LED lighting, enhanced insulation and eighty solar panels providing power to both the Centre and the national grid. It's wildflower areas, newly planted hedgerows and part in a community nature trail have all been established with voluntary help and support from local, regional, authorities, charities and donations.</w:t>
      </w:r>
    </w:p>
    <w:p w14:paraId="0CA29733" w14:textId="77777777" w:rsidR="00186346" w:rsidRDefault="00186346" w:rsidP="00E63362"/>
    <w:p w14:paraId="239A6F61" w14:textId="77777777" w:rsidR="00E63362" w:rsidRDefault="00E63362" w:rsidP="00E63362">
      <w:pPr>
        <w:rPr>
          <w:rStyle w:val="Hyperlink"/>
        </w:rPr>
      </w:pPr>
      <w:r>
        <w:t xml:space="preserve">Suffolk’s Carbon Charter Scheme boasts over 500 bronze, silver or gold accreditations and latest details can be found at </w:t>
      </w:r>
      <w:hyperlink r:id="rId7" w:history="1">
        <w:r w:rsidRPr="002C1B0D">
          <w:rPr>
            <w:rStyle w:val="Hyperlink"/>
          </w:rPr>
          <w:t>https://mailchi.mp/b8691e8654c2/the-carbon-charter-may-2024-newsletter?e=dd0f464ceb</w:t>
        </w:r>
      </w:hyperlink>
    </w:p>
    <w:p w14:paraId="174AE084" w14:textId="77777777" w:rsidR="00186346" w:rsidRDefault="00186346" w:rsidP="00E63362"/>
    <w:p w14:paraId="76AFAB5C" w14:textId="77777777" w:rsidR="00E63362" w:rsidRDefault="00E63362" w:rsidP="00E63362">
      <w:r>
        <w:t>Coddenham Centre CIO (Charitable Incorporated Organisation) Chair Andrew MacPherson commenting said; ‘We are proud of our contribution, alongside that of others, in helping to create the greenest county in Suffolk. Our team are thankful to our sponsors, volunteers and many supporters who have encouraged and cheered us on. We are particularly looking forward to hosting the Charter Summer Event for Suffolk County Council on the 11</w:t>
      </w:r>
      <w:r w:rsidRPr="001A4CE1">
        <w:rPr>
          <w:vertAlign w:val="superscript"/>
        </w:rPr>
        <w:t>th</w:t>
      </w:r>
      <w:r>
        <w:t xml:space="preserve"> July and continuing to make a difference to the communities we serve’.</w:t>
      </w:r>
    </w:p>
    <w:p w14:paraId="298B0034" w14:textId="77777777" w:rsidR="00AB137A" w:rsidRDefault="00AB137A" w:rsidP="00E63362"/>
    <w:p w14:paraId="4C4DE16E" w14:textId="77777777" w:rsidR="00E63362" w:rsidRDefault="00E63362" w:rsidP="00E63362">
      <w:r>
        <w:t xml:space="preserve">Further details can be found at </w:t>
      </w:r>
      <w:hyperlink r:id="rId8" w:history="1">
        <w:r w:rsidRPr="003C4147">
          <w:rPr>
            <w:rStyle w:val="Hyperlink"/>
          </w:rPr>
          <w:t>www.thecoddenhamcentre.co.uk</w:t>
        </w:r>
      </w:hyperlink>
    </w:p>
    <w:p w14:paraId="62CE2049" w14:textId="77777777" w:rsidR="00E63362" w:rsidRDefault="00E63362" w:rsidP="00E63362">
      <w:pPr>
        <w:rPr>
          <w:rStyle w:val="Hyperlink"/>
        </w:rPr>
      </w:pPr>
      <w:r>
        <w:t xml:space="preserve">Media resources including images are available at </w:t>
      </w:r>
      <w:hyperlink r:id="rId9" w:history="1">
        <w:r w:rsidRPr="003C4147">
          <w:rPr>
            <w:rStyle w:val="Hyperlink"/>
          </w:rPr>
          <w:t>https://www.thecoddenhamcentre.co.uk/media/</w:t>
        </w:r>
      </w:hyperlink>
    </w:p>
    <w:p w14:paraId="18B97CDE" w14:textId="77777777" w:rsidR="00E63362" w:rsidRDefault="00E63362" w:rsidP="00E63362"/>
    <w:p w14:paraId="1EF81D27" w14:textId="77777777" w:rsidR="00E63362" w:rsidRDefault="00E63362" w:rsidP="00E63362">
      <w:r>
        <w:t>28th May 2024</w:t>
      </w:r>
    </w:p>
    <w:p w14:paraId="2F83261A" w14:textId="77777777" w:rsidR="00E63362" w:rsidRDefault="00E63362" w:rsidP="00E63362"/>
    <w:p w14:paraId="5559917B" w14:textId="77777777" w:rsidR="00E63362" w:rsidRPr="00816F9B" w:rsidRDefault="00E63362" w:rsidP="00E63362"/>
    <w:p w14:paraId="682EF3F2" w14:textId="77777777" w:rsidR="00371E60" w:rsidRPr="00680038" w:rsidRDefault="00371E60" w:rsidP="002B3602">
      <w:pPr>
        <w:rPr>
          <w:rFonts w:ascii="Arial" w:hAnsi="Arial" w:cs="Arial"/>
          <w:sz w:val="22"/>
          <w:szCs w:val="22"/>
        </w:rPr>
      </w:pPr>
    </w:p>
    <w:sectPr w:rsidR="00371E60" w:rsidRPr="00680038" w:rsidSect="00E63362">
      <w:headerReference w:type="even" r:id="rId10"/>
      <w:headerReference w:type="default" r:id="rId11"/>
      <w:footerReference w:type="even" r:id="rId12"/>
      <w:footerReference w:type="default" r:id="rId13"/>
      <w:headerReference w:type="first" r:id="rId14"/>
      <w:footerReference w:type="first" r:id="rId15"/>
      <w:pgSz w:w="12240" w:h="15840"/>
      <w:pgMar w:top="680" w:right="2742" w:bottom="0" w:left="87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7C03" w14:textId="77777777" w:rsidR="005D7C13" w:rsidRDefault="005D7C13">
      <w:r>
        <w:separator/>
      </w:r>
    </w:p>
  </w:endnote>
  <w:endnote w:type="continuationSeparator" w:id="0">
    <w:p w14:paraId="050E0120" w14:textId="77777777" w:rsidR="005D7C13" w:rsidRDefault="005D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36A0" w14:textId="77777777" w:rsidR="00467FB2" w:rsidRDefault="0046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7AC6" w14:textId="77777777" w:rsidR="00467FB2" w:rsidRDefault="0046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627" w14:textId="77777777" w:rsidR="00467FB2" w:rsidRDefault="0046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22F5" w14:textId="77777777" w:rsidR="005D7C13" w:rsidRDefault="005D7C13">
      <w:r>
        <w:separator/>
      </w:r>
    </w:p>
  </w:footnote>
  <w:footnote w:type="continuationSeparator" w:id="0">
    <w:p w14:paraId="43D42D06" w14:textId="77777777" w:rsidR="005D7C13" w:rsidRDefault="005D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F60F" w14:textId="77777777" w:rsidR="00467FB2" w:rsidRDefault="0046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7C97" w14:textId="77777777" w:rsidR="00DF35B6" w:rsidRDefault="00467FB2" w:rsidP="00173CA5">
    <w:pPr>
      <w:pStyle w:val="Header"/>
    </w:pPr>
    <w:r>
      <w:rPr>
        <w:noProof/>
        <w:lang w:val="en-US"/>
      </w:rPr>
      <w:drawing>
        <wp:inline distT="0" distB="0" distL="0" distR="0" wp14:anchorId="6036CED6" wp14:editId="31A9C255">
          <wp:extent cx="6120765" cy="630555"/>
          <wp:effectExtent l="25400" t="0" r="635" b="0"/>
          <wp:docPr id="2" name="Picture 0" descr="LH header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 header 44.jpg"/>
                  <pic:cNvPicPr/>
                </pic:nvPicPr>
                <pic:blipFill>
                  <a:blip r:embed="rId1"/>
                  <a:stretch>
                    <a:fillRect/>
                  </a:stretch>
                </pic:blipFill>
                <pic:spPr>
                  <a:xfrm>
                    <a:off x="0" y="0"/>
                    <a:ext cx="6120765" cy="630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E962" w14:textId="77777777" w:rsidR="00467FB2" w:rsidRDefault="0046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D7E31"/>
    <w:multiLevelType w:val="hybridMultilevel"/>
    <w:tmpl w:val="17B6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84FF5"/>
    <w:multiLevelType w:val="hybridMultilevel"/>
    <w:tmpl w:val="7320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30A1E"/>
    <w:multiLevelType w:val="hybridMultilevel"/>
    <w:tmpl w:val="A278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36727">
    <w:abstractNumId w:val="0"/>
  </w:num>
  <w:num w:numId="2" w16cid:durableId="1621915178">
    <w:abstractNumId w:val="2"/>
  </w:num>
  <w:num w:numId="3" w16cid:durableId="485706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B6"/>
    <w:rsid w:val="00007239"/>
    <w:rsid w:val="000167F2"/>
    <w:rsid w:val="000252AB"/>
    <w:rsid w:val="00025E51"/>
    <w:rsid w:val="00032676"/>
    <w:rsid w:val="00032C2C"/>
    <w:rsid w:val="000528AD"/>
    <w:rsid w:val="00060DB3"/>
    <w:rsid w:val="000B70C6"/>
    <w:rsid w:val="000C50AD"/>
    <w:rsid w:val="000C59AB"/>
    <w:rsid w:val="000D1E55"/>
    <w:rsid w:val="000D318E"/>
    <w:rsid w:val="000E0200"/>
    <w:rsid w:val="000E0313"/>
    <w:rsid w:val="000F2B4F"/>
    <w:rsid w:val="000F4B0F"/>
    <w:rsid w:val="0010289C"/>
    <w:rsid w:val="00107902"/>
    <w:rsid w:val="00131068"/>
    <w:rsid w:val="00152559"/>
    <w:rsid w:val="00163E4B"/>
    <w:rsid w:val="00173CA5"/>
    <w:rsid w:val="00186346"/>
    <w:rsid w:val="00190BCC"/>
    <w:rsid w:val="00191B15"/>
    <w:rsid w:val="001920B1"/>
    <w:rsid w:val="00195076"/>
    <w:rsid w:val="001A4CFA"/>
    <w:rsid w:val="001B2B07"/>
    <w:rsid w:val="001C1C79"/>
    <w:rsid w:val="001C6675"/>
    <w:rsid w:val="001C7B38"/>
    <w:rsid w:val="001D2031"/>
    <w:rsid w:val="001D3D34"/>
    <w:rsid w:val="001E02BF"/>
    <w:rsid w:val="001E0C89"/>
    <w:rsid w:val="001F4E49"/>
    <w:rsid w:val="002019BA"/>
    <w:rsid w:val="00201C73"/>
    <w:rsid w:val="0021315F"/>
    <w:rsid w:val="002154D3"/>
    <w:rsid w:val="0021560B"/>
    <w:rsid w:val="00220AE9"/>
    <w:rsid w:val="0022615B"/>
    <w:rsid w:val="00230A2C"/>
    <w:rsid w:val="00241168"/>
    <w:rsid w:val="00252C8B"/>
    <w:rsid w:val="00262D02"/>
    <w:rsid w:val="00264C14"/>
    <w:rsid w:val="00266DD1"/>
    <w:rsid w:val="00276D24"/>
    <w:rsid w:val="0028514D"/>
    <w:rsid w:val="002B3602"/>
    <w:rsid w:val="002B418B"/>
    <w:rsid w:val="002C1E67"/>
    <w:rsid w:val="002C47FE"/>
    <w:rsid w:val="002D12FC"/>
    <w:rsid w:val="002D325B"/>
    <w:rsid w:val="002D35B4"/>
    <w:rsid w:val="002D5B23"/>
    <w:rsid w:val="002E11AE"/>
    <w:rsid w:val="002E232A"/>
    <w:rsid w:val="002F527A"/>
    <w:rsid w:val="00306818"/>
    <w:rsid w:val="00306972"/>
    <w:rsid w:val="00310D7F"/>
    <w:rsid w:val="00316CCF"/>
    <w:rsid w:val="00322C09"/>
    <w:rsid w:val="00334D31"/>
    <w:rsid w:val="003617D8"/>
    <w:rsid w:val="00371E60"/>
    <w:rsid w:val="003920CC"/>
    <w:rsid w:val="003B3A94"/>
    <w:rsid w:val="003B6860"/>
    <w:rsid w:val="003C36A7"/>
    <w:rsid w:val="003C3BC9"/>
    <w:rsid w:val="003E47DF"/>
    <w:rsid w:val="003E7660"/>
    <w:rsid w:val="003F0715"/>
    <w:rsid w:val="003F4A87"/>
    <w:rsid w:val="003F53EE"/>
    <w:rsid w:val="00407AFE"/>
    <w:rsid w:val="0041235B"/>
    <w:rsid w:val="0041238E"/>
    <w:rsid w:val="004205D0"/>
    <w:rsid w:val="004309EB"/>
    <w:rsid w:val="00431BBE"/>
    <w:rsid w:val="004406CA"/>
    <w:rsid w:val="0044794B"/>
    <w:rsid w:val="00454A0E"/>
    <w:rsid w:val="00455454"/>
    <w:rsid w:val="0045550E"/>
    <w:rsid w:val="00462358"/>
    <w:rsid w:val="00467FB2"/>
    <w:rsid w:val="004A550A"/>
    <w:rsid w:val="004B5901"/>
    <w:rsid w:val="004B7570"/>
    <w:rsid w:val="004B7D1A"/>
    <w:rsid w:val="004C6C15"/>
    <w:rsid w:val="004D1443"/>
    <w:rsid w:val="004D41E5"/>
    <w:rsid w:val="004E5325"/>
    <w:rsid w:val="004F3973"/>
    <w:rsid w:val="00505C82"/>
    <w:rsid w:val="0051310F"/>
    <w:rsid w:val="00517E8A"/>
    <w:rsid w:val="00527056"/>
    <w:rsid w:val="005460EA"/>
    <w:rsid w:val="00550ACA"/>
    <w:rsid w:val="0056040C"/>
    <w:rsid w:val="00576F86"/>
    <w:rsid w:val="005B0C7F"/>
    <w:rsid w:val="005B0DA4"/>
    <w:rsid w:val="005C11F0"/>
    <w:rsid w:val="005C7547"/>
    <w:rsid w:val="005D479F"/>
    <w:rsid w:val="005D7C13"/>
    <w:rsid w:val="005E22DD"/>
    <w:rsid w:val="005E458C"/>
    <w:rsid w:val="005F426B"/>
    <w:rsid w:val="005F62E5"/>
    <w:rsid w:val="006067AA"/>
    <w:rsid w:val="0061263B"/>
    <w:rsid w:val="0061784A"/>
    <w:rsid w:val="00626FC6"/>
    <w:rsid w:val="006331AE"/>
    <w:rsid w:val="00634974"/>
    <w:rsid w:val="00653343"/>
    <w:rsid w:val="0065445F"/>
    <w:rsid w:val="006717E9"/>
    <w:rsid w:val="00675D85"/>
    <w:rsid w:val="00680038"/>
    <w:rsid w:val="006814F2"/>
    <w:rsid w:val="00682A76"/>
    <w:rsid w:val="00690618"/>
    <w:rsid w:val="006958BB"/>
    <w:rsid w:val="00697E83"/>
    <w:rsid w:val="006B78A5"/>
    <w:rsid w:val="006C1C29"/>
    <w:rsid w:val="006C7C6E"/>
    <w:rsid w:val="006C7F79"/>
    <w:rsid w:val="006D0CC3"/>
    <w:rsid w:val="006D6E06"/>
    <w:rsid w:val="006E0A37"/>
    <w:rsid w:val="006E5C6F"/>
    <w:rsid w:val="006F12F9"/>
    <w:rsid w:val="006F5999"/>
    <w:rsid w:val="006F7355"/>
    <w:rsid w:val="007107F9"/>
    <w:rsid w:val="00715FE8"/>
    <w:rsid w:val="00730EFF"/>
    <w:rsid w:val="00744440"/>
    <w:rsid w:val="00770F7F"/>
    <w:rsid w:val="00773FAB"/>
    <w:rsid w:val="0079368D"/>
    <w:rsid w:val="0079660B"/>
    <w:rsid w:val="00797B55"/>
    <w:rsid w:val="007A54DF"/>
    <w:rsid w:val="007B4F8E"/>
    <w:rsid w:val="007D4132"/>
    <w:rsid w:val="007E46D0"/>
    <w:rsid w:val="007F241E"/>
    <w:rsid w:val="007F6EE0"/>
    <w:rsid w:val="008016A4"/>
    <w:rsid w:val="00801CE1"/>
    <w:rsid w:val="0080693D"/>
    <w:rsid w:val="0081405F"/>
    <w:rsid w:val="008259CC"/>
    <w:rsid w:val="00851052"/>
    <w:rsid w:val="008922D9"/>
    <w:rsid w:val="008B31C6"/>
    <w:rsid w:val="008C0328"/>
    <w:rsid w:val="008C75E2"/>
    <w:rsid w:val="008C7F40"/>
    <w:rsid w:val="008D4377"/>
    <w:rsid w:val="008D457C"/>
    <w:rsid w:val="008D4A2D"/>
    <w:rsid w:val="008F5485"/>
    <w:rsid w:val="00903A89"/>
    <w:rsid w:val="0090706F"/>
    <w:rsid w:val="00920E70"/>
    <w:rsid w:val="009212CB"/>
    <w:rsid w:val="00922C1E"/>
    <w:rsid w:val="00931614"/>
    <w:rsid w:val="00936E1B"/>
    <w:rsid w:val="00956921"/>
    <w:rsid w:val="0096605E"/>
    <w:rsid w:val="009A36E7"/>
    <w:rsid w:val="009A589B"/>
    <w:rsid w:val="009D4002"/>
    <w:rsid w:val="009D7730"/>
    <w:rsid w:val="009E69C8"/>
    <w:rsid w:val="009F6150"/>
    <w:rsid w:val="00A021EA"/>
    <w:rsid w:val="00A11469"/>
    <w:rsid w:val="00A21CB8"/>
    <w:rsid w:val="00A32326"/>
    <w:rsid w:val="00A33BAE"/>
    <w:rsid w:val="00A3476E"/>
    <w:rsid w:val="00A41F63"/>
    <w:rsid w:val="00A440AE"/>
    <w:rsid w:val="00A47C7C"/>
    <w:rsid w:val="00A5483A"/>
    <w:rsid w:val="00A55C28"/>
    <w:rsid w:val="00A74088"/>
    <w:rsid w:val="00A821C3"/>
    <w:rsid w:val="00AB137A"/>
    <w:rsid w:val="00AB464F"/>
    <w:rsid w:val="00AC5C77"/>
    <w:rsid w:val="00AC6964"/>
    <w:rsid w:val="00AD584E"/>
    <w:rsid w:val="00AE0575"/>
    <w:rsid w:val="00AF62A7"/>
    <w:rsid w:val="00B079A8"/>
    <w:rsid w:val="00B1483C"/>
    <w:rsid w:val="00B22131"/>
    <w:rsid w:val="00B3343B"/>
    <w:rsid w:val="00B3526B"/>
    <w:rsid w:val="00B51757"/>
    <w:rsid w:val="00B51FD2"/>
    <w:rsid w:val="00B52526"/>
    <w:rsid w:val="00B52FAB"/>
    <w:rsid w:val="00B53090"/>
    <w:rsid w:val="00B554C9"/>
    <w:rsid w:val="00B60E40"/>
    <w:rsid w:val="00B66A3A"/>
    <w:rsid w:val="00B70A6B"/>
    <w:rsid w:val="00B75339"/>
    <w:rsid w:val="00B8540A"/>
    <w:rsid w:val="00B85C08"/>
    <w:rsid w:val="00B9776B"/>
    <w:rsid w:val="00BA291F"/>
    <w:rsid w:val="00BA2E96"/>
    <w:rsid w:val="00BB6950"/>
    <w:rsid w:val="00BC2ED1"/>
    <w:rsid w:val="00BD1680"/>
    <w:rsid w:val="00BD7F99"/>
    <w:rsid w:val="00C05001"/>
    <w:rsid w:val="00C05C34"/>
    <w:rsid w:val="00C167FA"/>
    <w:rsid w:val="00C313AD"/>
    <w:rsid w:val="00C40DA9"/>
    <w:rsid w:val="00C44619"/>
    <w:rsid w:val="00C566AE"/>
    <w:rsid w:val="00C60AE8"/>
    <w:rsid w:val="00C818F0"/>
    <w:rsid w:val="00C84A87"/>
    <w:rsid w:val="00C87511"/>
    <w:rsid w:val="00C901D6"/>
    <w:rsid w:val="00C91FAF"/>
    <w:rsid w:val="00CA170F"/>
    <w:rsid w:val="00CA38B2"/>
    <w:rsid w:val="00CA5019"/>
    <w:rsid w:val="00CA71AC"/>
    <w:rsid w:val="00CD2964"/>
    <w:rsid w:val="00CE29E2"/>
    <w:rsid w:val="00CF6E89"/>
    <w:rsid w:val="00D01DB2"/>
    <w:rsid w:val="00D14489"/>
    <w:rsid w:val="00D22784"/>
    <w:rsid w:val="00D25D38"/>
    <w:rsid w:val="00D32C35"/>
    <w:rsid w:val="00D46222"/>
    <w:rsid w:val="00D5376B"/>
    <w:rsid w:val="00D63407"/>
    <w:rsid w:val="00D664DC"/>
    <w:rsid w:val="00D675C9"/>
    <w:rsid w:val="00D71D97"/>
    <w:rsid w:val="00D82D8A"/>
    <w:rsid w:val="00D858FA"/>
    <w:rsid w:val="00D85976"/>
    <w:rsid w:val="00D93E3F"/>
    <w:rsid w:val="00DA121D"/>
    <w:rsid w:val="00DA2EB4"/>
    <w:rsid w:val="00DC41BB"/>
    <w:rsid w:val="00DD122F"/>
    <w:rsid w:val="00DF35B6"/>
    <w:rsid w:val="00E1182B"/>
    <w:rsid w:val="00E138FC"/>
    <w:rsid w:val="00E30427"/>
    <w:rsid w:val="00E34446"/>
    <w:rsid w:val="00E362DC"/>
    <w:rsid w:val="00E445E9"/>
    <w:rsid w:val="00E512D9"/>
    <w:rsid w:val="00E5777E"/>
    <w:rsid w:val="00E63362"/>
    <w:rsid w:val="00E653E4"/>
    <w:rsid w:val="00E720BD"/>
    <w:rsid w:val="00E85440"/>
    <w:rsid w:val="00E8665F"/>
    <w:rsid w:val="00E97294"/>
    <w:rsid w:val="00EA036D"/>
    <w:rsid w:val="00EB2BDB"/>
    <w:rsid w:val="00EB3E46"/>
    <w:rsid w:val="00EF5167"/>
    <w:rsid w:val="00EF5D92"/>
    <w:rsid w:val="00F01466"/>
    <w:rsid w:val="00F03344"/>
    <w:rsid w:val="00F05FC0"/>
    <w:rsid w:val="00F12D28"/>
    <w:rsid w:val="00F20227"/>
    <w:rsid w:val="00F27181"/>
    <w:rsid w:val="00F35397"/>
    <w:rsid w:val="00F357AA"/>
    <w:rsid w:val="00F370E4"/>
    <w:rsid w:val="00F37691"/>
    <w:rsid w:val="00F47A33"/>
    <w:rsid w:val="00F73393"/>
    <w:rsid w:val="00F815A2"/>
    <w:rsid w:val="00F818F6"/>
    <w:rsid w:val="00F90EB2"/>
    <w:rsid w:val="00F923AF"/>
    <w:rsid w:val="00F97A68"/>
    <w:rsid w:val="00FA26B2"/>
    <w:rsid w:val="00FA6D04"/>
    <w:rsid w:val="00FC0EBC"/>
    <w:rsid w:val="00FD10C7"/>
    <w:rsid w:val="00FD1A82"/>
    <w:rsid w:val="00FD71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48D8A"/>
  <w15:docId w15:val="{9224501E-9668-E34D-8E44-FBB745AF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B6"/>
    <w:pPr>
      <w:tabs>
        <w:tab w:val="center" w:pos="4320"/>
        <w:tab w:val="right" w:pos="8640"/>
      </w:tabs>
    </w:pPr>
  </w:style>
  <w:style w:type="character" w:customStyle="1" w:styleId="HeaderChar">
    <w:name w:val="Header Char"/>
    <w:basedOn w:val="DefaultParagraphFont"/>
    <w:link w:val="Header"/>
    <w:uiPriority w:val="99"/>
    <w:rsid w:val="00DF35B6"/>
  </w:style>
  <w:style w:type="paragraph" w:styleId="Footer">
    <w:name w:val="footer"/>
    <w:basedOn w:val="Normal"/>
    <w:link w:val="FooterChar"/>
    <w:uiPriority w:val="99"/>
    <w:semiHidden/>
    <w:unhideWhenUsed/>
    <w:rsid w:val="00DF35B6"/>
    <w:pPr>
      <w:tabs>
        <w:tab w:val="center" w:pos="4320"/>
        <w:tab w:val="right" w:pos="8640"/>
      </w:tabs>
    </w:pPr>
  </w:style>
  <w:style w:type="character" w:customStyle="1" w:styleId="FooterChar">
    <w:name w:val="Footer Char"/>
    <w:basedOn w:val="DefaultParagraphFont"/>
    <w:link w:val="Footer"/>
    <w:uiPriority w:val="99"/>
    <w:semiHidden/>
    <w:rsid w:val="00DF35B6"/>
  </w:style>
  <w:style w:type="paragraph" w:styleId="ListParagraph">
    <w:name w:val="List Paragraph"/>
    <w:basedOn w:val="Normal"/>
    <w:uiPriority w:val="34"/>
    <w:qFormat/>
    <w:rsid w:val="007D4132"/>
    <w:pPr>
      <w:ind w:left="720"/>
      <w:contextualSpacing/>
    </w:pPr>
  </w:style>
  <w:style w:type="character" w:styleId="Hyperlink">
    <w:name w:val="Hyperlink"/>
    <w:basedOn w:val="DefaultParagraphFont"/>
    <w:uiPriority w:val="99"/>
    <w:unhideWhenUsed/>
    <w:rsid w:val="00AC6964"/>
    <w:rPr>
      <w:color w:val="0000FF" w:themeColor="hyperlink"/>
      <w:u w:val="single"/>
    </w:rPr>
  </w:style>
  <w:style w:type="character" w:customStyle="1" w:styleId="UnresolvedMention1">
    <w:name w:val="Unresolved Mention1"/>
    <w:basedOn w:val="DefaultParagraphFont"/>
    <w:uiPriority w:val="99"/>
    <w:semiHidden/>
    <w:unhideWhenUsed/>
    <w:rsid w:val="00AC6964"/>
    <w:rPr>
      <w:color w:val="605E5C"/>
      <w:shd w:val="clear" w:color="auto" w:fill="E1DFDD"/>
    </w:rPr>
  </w:style>
  <w:style w:type="paragraph" w:styleId="BalloonText">
    <w:name w:val="Balloon Text"/>
    <w:basedOn w:val="Normal"/>
    <w:link w:val="BalloonTextChar"/>
    <w:uiPriority w:val="99"/>
    <w:semiHidden/>
    <w:unhideWhenUsed/>
    <w:rsid w:val="000E0313"/>
    <w:rPr>
      <w:rFonts w:ascii="Arial" w:hAnsi="Arial" w:cs="Arial"/>
      <w:sz w:val="18"/>
      <w:szCs w:val="18"/>
    </w:rPr>
  </w:style>
  <w:style w:type="character" w:customStyle="1" w:styleId="BalloonTextChar">
    <w:name w:val="Balloon Text Char"/>
    <w:basedOn w:val="DefaultParagraphFont"/>
    <w:link w:val="BalloonText"/>
    <w:uiPriority w:val="99"/>
    <w:semiHidden/>
    <w:rsid w:val="000E031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73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oddenhamcentre.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ilchi.mp/b8691e8654c2/the-carbon-charter-may-2024-newsletter?e=dd0f464ce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coddenhamcentre.co.uk/medi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Taylor</dc:creator>
  <cp:keywords/>
  <cp:lastModifiedBy>Andrew MacPherson</cp:lastModifiedBy>
  <cp:revision>2</cp:revision>
  <cp:lastPrinted>2020-06-30T10:37:00Z</cp:lastPrinted>
  <dcterms:created xsi:type="dcterms:W3CDTF">2024-05-28T15:21:00Z</dcterms:created>
  <dcterms:modified xsi:type="dcterms:W3CDTF">2024-05-28T15:21:00Z</dcterms:modified>
</cp:coreProperties>
</file>